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Helvetica Neue" w:hAnsi="Helvetica Neue" w:eastAsia="Helvetica Neue" w:cs="Helvetica Neue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台語的【捷運（「節捷」）】【冤家】※※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4"/>
          <w:szCs w:val="24"/>
          <w:shd w:val="clear" w:fill="FFFFFF"/>
        </w:rPr>
        <w:t>（一）【</w:t>
      </w:r>
      <w:r>
        <w:rPr>
          <w:rFonts w:hint="default" w:ascii="Helvetica Neue" w:hAnsi="Helvetica Neue" w:eastAsia="Helvetica Neue" w:cs="Helvetica Neue"/>
          <w:i w:val="0"/>
          <w:caps w:val="0"/>
          <w:color w:val="FF0000"/>
          <w:spacing w:val="0"/>
          <w:sz w:val="24"/>
          <w:szCs w:val="24"/>
          <w:shd w:val="clear" w:fill="FFFFFF"/>
        </w:rPr>
        <w:t>捷運</w:t>
      </w:r>
      <w:r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4"/>
          <w:szCs w:val="24"/>
          <w:shd w:val="clear" w:fill="FFFFFF"/>
        </w:rPr>
        <w:t>】音「tsiat8-un7；ㄐㄧㄢˋ短讀 ㄨㄣˊ」，按台語的【連讀變調】，【捷】字確實是應該讀成【由第8聲轉為</w:t>
      </w:r>
      <w:r>
        <w:rPr>
          <w:rFonts w:hint="default" w:ascii="Helvetica Neue" w:hAnsi="Helvetica Neue" w:eastAsia="Helvetica Neue" w:cs="Helvetica Neue"/>
          <w:i w:val="0"/>
          <w:caps w:val="0"/>
          <w:color w:val="FF0000"/>
          <w:spacing w:val="0"/>
          <w:sz w:val="24"/>
          <w:szCs w:val="24"/>
          <w:shd w:val="clear" w:fill="FFFFFF"/>
        </w:rPr>
        <w:t>第4聲</w:t>
      </w:r>
      <w:r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】，不應該讀成【由第4聲轉為第8聲的「節」】。但，為何大家都會唸成【節運】？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4"/>
          <w:szCs w:val="24"/>
          <w:shd w:val="clear" w:fill="FFFFFF"/>
        </w:rPr>
        <w:t>（二）原來，許多「成詞」常有「通俗（約定俗成）」的【俗讀】，例如「</w:t>
      </w:r>
      <w:r>
        <w:rPr>
          <w:rFonts w:hint="default" w:ascii="Helvetica Neue" w:hAnsi="Helvetica Neue" w:eastAsia="Helvetica Neue" w:cs="Helvetica Neue"/>
          <w:i w:val="0"/>
          <w:caps w:val="0"/>
          <w:color w:val="0070C0"/>
          <w:spacing w:val="0"/>
          <w:sz w:val="24"/>
          <w:szCs w:val="24"/>
          <w:shd w:val="clear" w:fill="FFFFFF"/>
        </w:rPr>
        <w:t>道歉</w:t>
      </w:r>
      <w:r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4"/>
          <w:szCs w:val="24"/>
          <w:shd w:val="clear" w:fill="FFFFFF"/>
        </w:rPr>
        <w:t>」的「歉」唸成「</w:t>
      </w:r>
      <w:r>
        <w:rPr>
          <w:rFonts w:hint="default" w:ascii="Helvetica Neue" w:hAnsi="Helvetica Neue" w:eastAsia="Helvetica Neue" w:cs="Helvetica Neue"/>
          <w:i w:val="0"/>
          <w:caps w:val="0"/>
          <w:color w:val="0070C0"/>
          <w:spacing w:val="0"/>
          <w:sz w:val="24"/>
          <w:szCs w:val="24"/>
          <w:shd w:val="clear" w:fill="FFFFFF"/>
        </w:rPr>
        <w:t>第一聲</w:t>
      </w:r>
      <w:r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4"/>
          <w:szCs w:val="24"/>
          <w:shd w:val="clear" w:fill="FFFFFF"/>
        </w:rPr>
        <w:t>的khiam」，反而不是「正讀」的第3聲的「khiam3」；「轎車」的「轎」是第7聲，原該連讀變調為第3聲，但俗唸成「從第1聲轉為第七聲」；這種詞不少，像「</w:t>
      </w:r>
      <w:r>
        <w:rPr>
          <w:rFonts w:hint="default" w:ascii="Helvetica Neue" w:hAnsi="Helvetica Neue" w:eastAsia="Helvetica Neue" w:cs="Helvetica Neue"/>
          <w:i w:val="0"/>
          <w:caps w:val="0"/>
          <w:color w:val="00B050"/>
          <w:spacing w:val="0"/>
          <w:sz w:val="24"/>
          <w:szCs w:val="24"/>
          <w:shd w:val="clear" w:fill="FFFFFF"/>
        </w:rPr>
        <w:t>印【象】</w:t>
      </w:r>
      <w:r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4"/>
          <w:szCs w:val="24"/>
          <w:shd w:val="clear" w:fill="FFFFFF"/>
        </w:rPr>
        <w:t>」、「</w:t>
      </w:r>
      <w:r>
        <w:rPr>
          <w:rFonts w:hint="default" w:ascii="Helvetica Neue" w:hAnsi="Helvetica Neue" w:eastAsia="Helvetica Neue" w:cs="Helvetica Neue"/>
          <w:i w:val="0"/>
          <w:caps w:val="0"/>
          <w:color w:val="00B050"/>
          <w:spacing w:val="0"/>
          <w:sz w:val="24"/>
          <w:szCs w:val="24"/>
          <w:shd w:val="clear" w:fill="FFFFFF"/>
        </w:rPr>
        <w:t>賠【償】</w:t>
      </w:r>
      <w:r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」．．．．．【】內的字，都不是唸原來的「正讀音」。這種現象，國語也非常很普遍。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4"/>
          <w:szCs w:val="24"/>
          <w:shd w:val="clear" w:fill="FFFFFF"/>
        </w:rPr>
        <w:t>（三）台語的連讀變調，牽涉「區域性」及「個人習慣性」，是一門非常複雜的專門課題。像【「欲」去佗位】的</w:t>
      </w:r>
      <w:bookmarkStart w:id="0" w:name="_GoBack"/>
      <w:bookmarkEnd w:id="0"/>
      <w:r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「欲beh」是第4聲（喉塞音），原該變調為第2聲，但很多人都是變為第一聲。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4"/>
          <w:szCs w:val="24"/>
          <w:shd w:val="clear" w:fill="FFFFFF"/>
        </w:rPr>
        <w:t>（四）【</w:t>
      </w:r>
      <w:r>
        <w:rPr>
          <w:rFonts w:hint="default" w:ascii="Helvetica Neue" w:hAnsi="Helvetica Neue" w:eastAsia="Helvetica Neue" w:cs="Helvetica Neue"/>
          <w:i w:val="0"/>
          <w:caps w:val="0"/>
          <w:color w:val="C00000"/>
          <w:spacing w:val="0"/>
          <w:sz w:val="24"/>
          <w:szCs w:val="24"/>
          <w:shd w:val="clear" w:fill="FFFFFF"/>
        </w:rPr>
        <w:t>冤家</w:t>
      </w:r>
      <w:r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】（ㄨㄢˊ　ㄍㄝ；uan-ke）的「詞性」有二：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（１）「動詞」：「爭吵」。例句：「這對翁仔某定定冤家」。當動詞時，「冤家」可「縮語」成「冤」，例句：「莫閣冤（家）矣！」（不要再吵架了！）。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（2）「名詞」：「仇人」。例句：「冤家變親家」。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（五）從您的發問，知您對台語也必有涉獵，故「從簡」說明。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D12E4"/>
    <w:rsid w:val="2CC92AB4"/>
    <w:rsid w:val="71AD12E4"/>
  </w:rsids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2020-07-27T15:20:00Z</dcterms:created>
  <dc:creator>User</dc:creator>
  <cp:lastModifiedBy>User</cp:lastModifiedBy>
  <dcterms:modified xsi:type="dcterms:W3CDTF">2020-08-27T08:27:40Z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